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3E247" w14:textId="7BDC7582" w:rsidR="00133CC0" w:rsidRDefault="00133CC0">
      <w:r>
        <w:t>May 29, 2020</w:t>
      </w:r>
    </w:p>
    <w:p w14:paraId="5F036C3D" w14:textId="38F868A9" w:rsidR="00CB25BD" w:rsidRDefault="00DC593E">
      <w:r>
        <w:t>To our very excellent employees,</w:t>
      </w:r>
    </w:p>
    <w:p w14:paraId="215C465D" w14:textId="34603008" w:rsidR="00DC593E" w:rsidRDefault="00DC593E">
      <w:r>
        <w:t>This is to give you</w:t>
      </w:r>
      <w:r w:rsidR="000329D8">
        <w:t xml:space="preserve"> the most current</w:t>
      </w:r>
      <w:r>
        <w:t xml:space="preserve"> rundown of plans</w:t>
      </w:r>
      <w:r w:rsidR="00EA72CD">
        <w:t xml:space="preserve"> that are </w:t>
      </w:r>
      <w:r>
        <w:t xml:space="preserve">based on </w:t>
      </w:r>
      <w:r w:rsidR="00625263">
        <w:t xml:space="preserve">the </w:t>
      </w:r>
      <w:r w:rsidR="00EA72CD">
        <w:t xml:space="preserve">most current </w:t>
      </w:r>
      <w:r w:rsidR="00625263">
        <w:t>data available:</w:t>
      </w:r>
      <w:r>
        <w:t xml:space="preserve">  </w:t>
      </w:r>
    </w:p>
    <w:p w14:paraId="6C042E55" w14:textId="77777777" w:rsidR="00DC593E" w:rsidRDefault="00DC593E" w:rsidP="00625263">
      <w:pPr>
        <w:pStyle w:val="ListParagraph"/>
        <w:numPr>
          <w:ilvl w:val="0"/>
          <w:numId w:val="2"/>
        </w:numPr>
      </w:pPr>
      <w:r>
        <w:t>Adams County has had no positive cases</w:t>
      </w:r>
    </w:p>
    <w:p w14:paraId="777256D5" w14:textId="77777777" w:rsidR="00DC593E" w:rsidRDefault="00DC593E" w:rsidP="00625263">
      <w:pPr>
        <w:pStyle w:val="ListParagraph"/>
        <w:numPr>
          <w:ilvl w:val="0"/>
          <w:numId w:val="2"/>
        </w:numPr>
      </w:pPr>
      <w:r>
        <w:t xml:space="preserve">Bowman County has had no positive cases (they show 1 positive </w:t>
      </w:r>
      <w:proofErr w:type="gramStart"/>
      <w:r>
        <w:t>case</w:t>
      </w:r>
      <w:proofErr w:type="gramEnd"/>
      <w:r>
        <w:t xml:space="preserve"> but it was someone whose address was Bowman County</w:t>
      </w:r>
      <w:r w:rsidR="009D5A39">
        <w:t xml:space="preserve"> but lived elsewhere)</w:t>
      </w:r>
      <w:r>
        <w:t>.</w:t>
      </w:r>
    </w:p>
    <w:p w14:paraId="787A0F34" w14:textId="2EED2BE4" w:rsidR="00DC593E" w:rsidRDefault="00DC593E" w:rsidP="00625263">
      <w:pPr>
        <w:pStyle w:val="ListParagraph"/>
        <w:numPr>
          <w:ilvl w:val="0"/>
          <w:numId w:val="2"/>
        </w:numPr>
      </w:pPr>
      <w:r>
        <w:t>Stark County has had a flat line for the past 2-3 weeks</w:t>
      </w:r>
    </w:p>
    <w:p w14:paraId="7DA63865" w14:textId="77777777" w:rsidR="00DC593E" w:rsidRDefault="00DC593E" w:rsidP="00625263">
      <w:pPr>
        <w:pStyle w:val="ListParagraph"/>
        <w:numPr>
          <w:ilvl w:val="0"/>
          <w:numId w:val="2"/>
        </w:numPr>
      </w:pPr>
      <w:r>
        <w:t xml:space="preserve">ABLE, Inc. has had zero positives for people supported and 1 positive for staff.  Currently almost ALL staff have </w:t>
      </w:r>
      <w:r w:rsidR="00625263">
        <w:t xml:space="preserve">or have plans to </w:t>
      </w:r>
      <w:r>
        <w:t>retur</w:t>
      </w:r>
      <w:r w:rsidR="00625263">
        <w:t>n to work.</w:t>
      </w:r>
      <w:r>
        <w:t xml:space="preserve"> </w:t>
      </w:r>
    </w:p>
    <w:p w14:paraId="6CCE7A4B" w14:textId="787B8ED0" w:rsidR="00DC593E" w:rsidRDefault="009D5A39" w:rsidP="00347233">
      <w:pPr>
        <w:pStyle w:val="ListParagraph"/>
        <w:numPr>
          <w:ilvl w:val="0"/>
          <w:numId w:val="2"/>
        </w:numPr>
      </w:pPr>
      <w:r>
        <w:t xml:space="preserve">The </w:t>
      </w:r>
      <w:r w:rsidR="00133CC0">
        <w:t>G</w:t>
      </w:r>
      <w:r>
        <w:t>overnor has lifted restrictions</w:t>
      </w:r>
    </w:p>
    <w:p w14:paraId="483675F9" w14:textId="5CF434B5" w:rsidR="00DC593E" w:rsidRDefault="0077384A">
      <w:r>
        <w:t>Based on data above, h</w:t>
      </w:r>
      <w:r w:rsidR="00DC593E">
        <w:t xml:space="preserve">ere are the </w:t>
      </w:r>
      <w:r w:rsidR="00D6038D">
        <w:t xml:space="preserve">latest </w:t>
      </w:r>
      <w:r w:rsidR="00DC593E">
        <w:t>plans:</w:t>
      </w:r>
    </w:p>
    <w:p w14:paraId="6C58AC7E" w14:textId="0D886D23" w:rsidR="0077384A" w:rsidRDefault="0077384A" w:rsidP="0077384A">
      <w:pPr>
        <w:pStyle w:val="ListParagraph"/>
        <w:numPr>
          <w:ilvl w:val="0"/>
          <w:numId w:val="1"/>
        </w:numPr>
      </w:pPr>
      <w:r>
        <w:t>May 29</w:t>
      </w:r>
      <w:r w:rsidRPr="007C5002">
        <w:rPr>
          <w:vertAlign w:val="superscript"/>
        </w:rPr>
        <w:t>th</w:t>
      </w:r>
      <w:r>
        <w:t xml:space="preserve">, we will be allowing families to visit inside homes.  For families who visit an ICF/IID group homes, we will arrange for an area for the families to visit their loved one. </w:t>
      </w:r>
      <w:r w:rsidR="009D5A39">
        <w:t xml:space="preserve"> </w:t>
      </w:r>
      <w:r>
        <w:t xml:space="preserve">Again, using the same precautions </w:t>
      </w:r>
      <w:r w:rsidR="009D5A39">
        <w:t xml:space="preserve">that are </w:t>
      </w:r>
      <w:r w:rsidR="008C0C16">
        <w:t xml:space="preserve">currently </w:t>
      </w:r>
      <w:r w:rsidR="009D5A39">
        <w:t xml:space="preserve">in place.  </w:t>
      </w:r>
      <w:r>
        <w:t xml:space="preserve">  </w:t>
      </w:r>
    </w:p>
    <w:p w14:paraId="20DE5237" w14:textId="77777777" w:rsidR="00DC593E" w:rsidRDefault="00DC593E" w:rsidP="00DC593E">
      <w:pPr>
        <w:pStyle w:val="ListParagraph"/>
        <w:numPr>
          <w:ilvl w:val="0"/>
          <w:numId w:val="1"/>
        </w:numPr>
      </w:pPr>
      <w:r>
        <w:t>June 1</w:t>
      </w:r>
      <w:r w:rsidRPr="00DC593E">
        <w:rPr>
          <w:vertAlign w:val="superscript"/>
        </w:rPr>
        <w:t>st</w:t>
      </w:r>
      <w:r w:rsidR="0077384A">
        <w:t xml:space="preserve"> the Thrift Center, Decades and Repeat Outlet </w:t>
      </w:r>
      <w:r>
        <w:t xml:space="preserve">will open with regular hours.  Staff and people supported will be wearing masks.  </w:t>
      </w:r>
    </w:p>
    <w:p w14:paraId="0C04C5F3" w14:textId="48F7EA67" w:rsidR="00F37266" w:rsidRDefault="00F37266" w:rsidP="00DC593E">
      <w:pPr>
        <w:pStyle w:val="ListParagraph"/>
        <w:numPr>
          <w:ilvl w:val="0"/>
          <w:numId w:val="1"/>
        </w:numPr>
      </w:pPr>
      <w:r>
        <w:t>June 8</w:t>
      </w:r>
      <w:r w:rsidRPr="00F37266">
        <w:rPr>
          <w:vertAlign w:val="superscript"/>
        </w:rPr>
        <w:t>th</w:t>
      </w:r>
      <w:r>
        <w:t xml:space="preserve"> Day Supports will begin.  Based upon new public policy provided by the </w:t>
      </w:r>
      <w:r w:rsidR="00133CC0">
        <w:t>S</w:t>
      </w:r>
      <w:r>
        <w:t xml:space="preserve">tate DD Division, we will be moving back to a </w:t>
      </w:r>
      <w:r w:rsidR="007C5002">
        <w:t xml:space="preserve">social/rec model with employment being in other buildings.  Day Supports will be limited to people </w:t>
      </w:r>
      <w:r w:rsidR="009D5A39">
        <w:t xml:space="preserve">supported </w:t>
      </w:r>
      <w:r w:rsidR="007C5002">
        <w:t xml:space="preserve">who are living in the community with family or other providers </w:t>
      </w:r>
      <w:proofErr w:type="gramStart"/>
      <w:r w:rsidR="007C5002">
        <w:t>as a way to</w:t>
      </w:r>
      <w:proofErr w:type="gramEnd"/>
      <w:r w:rsidR="007C5002">
        <w:t xml:space="preserve"> create some level of containment.  </w:t>
      </w:r>
    </w:p>
    <w:p w14:paraId="2E2AB712" w14:textId="69E843B0" w:rsidR="0077384A" w:rsidRDefault="0077384A" w:rsidP="00DC593E">
      <w:pPr>
        <w:pStyle w:val="ListParagraph"/>
        <w:numPr>
          <w:ilvl w:val="0"/>
          <w:numId w:val="1"/>
        </w:numPr>
      </w:pPr>
      <w:r>
        <w:t>If there is continued stability, we will be allowing people supported to visit family members at the family members home.  (Date not set)</w:t>
      </w:r>
    </w:p>
    <w:p w14:paraId="37BE056E" w14:textId="77777777" w:rsidR="009D5A39" w:rsidRDefault="00A77464" w:rsidP="009D5A39">
      <w:r>
        <w:t>Regarding employees; w</w:t>
      </w:r>
      <w:r w:rsidR="009D5A39">
        <w:t xml:space="preserve">e will: </w:t>
      </w:r>
    </w:p>
    <w:p w14:paraId="0FE32947" w14:textId="77777777" w:rsidR="009D5A39" w:rsidRDefault="009D5A39" w:rsidP="009D5A39">
      <w:pPr>
        <w:pStyle w:val="ListParagraph"/>
        <w:numPr>
          <w:ilvl w:val="0"/>
          <w:numId w:val="4"/>
        </w:numPr>
      </w:pPr>
      <w:r>
        <w:t>Continue to wear masks</w:t>
      </w:r>
    </w:p>
    <w:p w14:paraId="18B333E1" w14:textId="77777777" w:rsidR="009D5A39" w:rsidRDefault="009D5A39" w:rsidP="009D5A39">
      <w:pPr>
        <w:pStyle w:val="ListParagraph"/>
        <w:numPr>
          <w:ilvl w:val="0"/>
          <w:numId w:val="4"/>
        </w:numPr>
      </w:pPr>
      <w:r>
        <w:t>Continue screening processes however, we plan to revise the screenings to include more questions about contacts</w:t>
      </w:r>
    </w:p>
    <w:p w14:paraId="2DDA0339" w14:textId="77777777" w:rsidR="009D5A39" w:rsidRDefault="009D5A39" w:rsidP="009D5A39">
      <w:pPr>
        <w:pStyle w:val="ListParagraph"/>
        <w:numPr>
          <w:ilvl w:val="0"/>
          <w:numId w:val="4"/>
        </w:numPr>
      </w:pPr>
      <w:r>
        <w:t>Continue disinfecting and safe handling procedures</w:t>
      </w:r>
    </w:p>
    <w:p w14:paraId="1FBA7C4C" w14:textId="77777777" w:rsidR="00A77464" w:rsidRDefault="009D5A39" w:rsidP="009D5A39">
      <w:pPr>
        <w:pStyle w:val="ListParagraph"/>
        <w:numPr>
          <w:ilvl w:val="0"/>
          <w:numId w:val="4"/>
        </w:numPr>
      </w:pPr>
      <w:r>
        <w:t>Limit outside visitors</w:t>
      </w:r>
    </w:p>
    <w:p w14:paraId="503F3A3D" w14:textId="77777777" w:rsidR="009D5A39" w:rsidRDefault="00A77464" w:rsidP="009D5A39">
      <w:pPr>
        <w:pStyle w:val="ListParagraph"/>
        <w:numPr>
          <w:ilvl w:val="0"/>
          <w:numId w:val="4"/>
        </w:numPr>
      </w:pPr>
      <w:r>
        <w:t xml:space="preserve">Continue to ask employees to self-isolate if they are sick, has been in contact with a person who has symptoms or tests positive, or someone in the household has been in contact with a person who has symptoms or tests positive.  </w:t>
      </w:r>
    </w:p>
    <w:p w14:paraId="24AA0CB4" w14:textId="77777777" w:rsidR="0077384A" w:rsidRDefault="00A77464" w:rsidP="0077384A">
      <w:r>
        <w:t xml:space="preserve">Thank you so much for all that you are doing to keep yourselves, your </w:t>
      </w:r>
      <w:proofErr w:type="gramStart"/>
      <w:r>
        <w:t>coworkers</w:t>
      </w:r>
      <w:proofErr w:type="gramEnd"/>
      <w:r>
        <w:t xml:space="preserve"> and the people you support SAFE!    </w:t>
      </w:r>
    </w:p>
    <w:p w14:paraId="2AB6275D" w14:textId="77777777" w:rsidR="00DA0BC0" w:rsidRDefault="00DA0BC0" w:rsidP="0077384A">
      <w:r>
        <w:t xml:space="preserve">Lastly, please know that if things change for the better or the worse, ABLE, Inc. will have to respond accordingly.   </w:t>
      </w:r>
    </w:p>
    <w:p w14:paraId="2910E9B0" w14:textId="0E79A1B7" w:rsidR="00DA0BC0" w:rsidRDefault="00DA0BC0" w:rsidP="00133CC0">
      <w:pPr>
        <w:spacing w:after="0" w:line="240" w:lineRule="auto"/>
      </w:pPr>
      <w:r>
        <w:t>Mary Anderson</w:t>
      </w:r>
    </w:p>
    <w:p w14:paraId="15DD9174" w14:textId="676555A0" w:rsidR="00DC593E" w:rsidRDefault="00133CC0" w:rsidP="00133CC0">
      <w:pPr>
        <w:spacing w:after="0" w:line="240" w:lineRule="auto"/>
      </w:pPr>
      <w:r>
        <w:t>Executive Director</w:t>
      </w:r>
    </w:p>
    <w:sectPr w:rsidR="00DC593E" w:rsidSect="00133CC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7161B"/>
    <w:multiLevelType w:val="hybridMultilevel"/>
    <w:tmpl w:val="5016EC82"/>
    <w:lvl w:ilvl="0" w:tplc="A2AC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B12758"/>
    <w:multiLevelType w:val="hybridMultilevel"/>
    <w:tmpl w:val="1C08E158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5040E96"/>
    <w:multiLevelType w:val="hybridMultilevel"/>
    <w:tmpl w:val="8292B8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9A3D39"/>
    <w:multiLevelType w:val="hybridMultilevel"/>
    <w:tmpl w:val="F7F8AF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93E"/>
    <w:rsid w:val="000329D8"/>
    <w:rsid w:val="00133CC0"/>
    <w:rsid w:val="00175577"/>
    <w:rsid w:val="00625263"/>
    <w:rsid w:val="0077384A"/>
    <w:rsid w:val="007C5002"/>
    <w:rsid w:val="008C0C16"/>
    <w:rsid w:val="009D5A39"/>
    <w:rsid w:val="00A77464"/>
    <w:rsid w:val="00CB25BD"/>
    <w:rsid w:val="00D6038D"/>
    <w:rsid w:val="00DA0BC0"/>
    <w:rsid w:val="00DC593E"/>
    <w:rsid w:val="00EA72CD"/>
    <w:rsid w:val="00F3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5552"/>
  <w15:chartTrackingRefBased/>
  <w15:docId w15:val="{B4561FC6-AE8A-472A-ACE2-A03208AF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Doreen Steckler</cp:lastModifiedBy>
  <cp:revision>9</cp:revision>
  <dcterms:created xsi:type="dcterms:W3CDTF">2020-05-28T21:08:00Z</dcterms:created>
  <dcterms:modified xsi:type="dcterms:W3CDTF">2020-05-29T21:27:00Z</dcterms:modified>
</cp:coreProperties>
</file>